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F95CF" w14:textId="202530EE" w:rsidR="007821FD" w:rsidRPr="007F3224" w:rsidRDefault="004A1EB9" w:rsidP="004A1EB9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F3224">
        <w:rPr>
          <w:rFonts w:ascii="Times New Roman" w:hAnsi="Times New Roman" w:cs="Times New Roman"/>
          <w:b/>
          <w:bCs/>
          <w:sz w:val="48"/>
          <w:szCs w:val="48"/>
        </w:rPr>
        <w:t>Подготовка к скорочтению</w:t>
      </w:r>
    </w:p>
    <w:p w14:paraId="4DD2E0E5" w14:textId="229670A7" w:rsidR="00E206A0" w:rsidRPr="00E206A0" w:rsidRDefault="00CA5123" w:rsidP="00E20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06A0" w:rsidRPr="00E206A0">
        <w:rPr>
          <w:rFonts w:ascii="Times New Roman" w:hAnsi="Times New Roman" w:cs="Times New Roman"/>
          <w:sz w:val="28"/>
          <w:szCs w:val="28"/>
        </w:rPr>
        <w:t>Современные родители стараются привить как можно больше полезных навыков и умений своим детям. Именно поэтому они интересуются различными методиками, позволяющими существенно повысить способности ребенка. Одной из тех программ, которая пользуется популярностью, является скорочтение.</w:t>
      </w:r>
    </w:p>
    <w:p w14:paraId="2FD18495" w14:textId="4A5F5FDD" w:rsidR="00E206A0" w:rsidRDefault="00CA5123" w:rsidP="00E20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06A0" w:rsidRPr="00E206A0">
        <w:rPr>
          <w:rFonts w:ascii="Times New Roman" w:hAnsi="Times New Roman" w:cs="Times New Roman"/>
          <w:sz w:val="28"/>
          <w:szCs w:val="28"/>
        </w:rPr>
        <w:t>Многие думают, что скорочтение</w:t>
      </w:r>
      <w:r w:rsidR="00E206A0">
        <w:rPr>
          <w:rFonts w:ascii="Times New Roman" w:hAnsi="Times New Roman" w:cs="Times New Roman"/>
          <w:sz w:val="28"/>
          <w:szCs w:val="28"/>
        </w:rPr>
        <w:t xml:space="preserve"> – это про то, как быстро читать. Но на самом деле – это процесс </w:t>
      </w:r>
      <w:proofErr w:type="spellStart"/>
      <w:r w:rsidR="00E206A0">
        <w:rPr>
          <w:rFonts w:ascii="Times New Roman" w:hAnsi="Times New Roman" w:cs="Times New Roman"/>
          <w:sz w:val="28"/>
          <w:szCs w:val="28"/>
        </w:rPr>
        <w:t>скоромышления</w:t>
      </w:r>
      <w:proofErr w:type="spellEnd"/>
      <w:r w:rsidR="00E206A0">
        <w:rPr>
          <w:rFonts w:ascii="Times New Roman" w:hAnsi="Times New Roman" w:cs="Times New Roman"/>
          <w:sz w:val="28"/>
          <w:szCs w:val="28"/>
        </w:rPr>
        <w:t xml:space="preserve">, развития быстрого восприятия большого </w:t>
      </w:r>
      <w:proofErr w:type="spellStart"/>
      <w:r w:rsidR="00E206A0">
        <w:rPr>
          <w:rFonts w:ascii="Times New Roman" w:hAnsi="Times New Roman" w:cs="Times New Roman"/>
          <w:sz w:val="28"/>
          <w:szCs w:val="28"/>
        </w:rPr>
        <w:t>обьема</w:t>
      </w:r>
      <w:proofErr w:type="spellEnd"/>
      <w:r w:rsidR="00E20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206A0">
        <w:rPr>
          <w:rFonts w:ascii="Times New Roman" w:hAnsi="Times New Roman" w:cs="Times New Roman"/>
          <w:sz w:val="28"/>
          <w:szCs w:val="28"/>
        </w:rPr>
        <w:t>информациии</w:t>
      </w:r>
      <w:proofErr w:type="spellEnd"/>
      <w:r w:rsidR="0084630F">
        <w:rPr>
          <w:rFonts w:ascii="Times New Roman" w:hAnsi="Times New Roman" w:cs="Times New Roman"/>
          <w:sz w:val="28"/>
          <w:szCs w:val="28"/>
        </w:rPr>
        <w:t xml:space="preserve">, </w:t>
      </w:r>
      <w:r w:rsidR="00E206A0">
        <w:rPr>
          <w:rFonts w:ascii="Times New Roman" w:hAnsi="Times New Roman" w:cs="Times New Roman"/>
          <w:sz w:val="28"/>
          <w:szCs w:val="28"/>
        </w:rPr>
        <w:t xml:space="preserve"> умение</w:t>
      </w:r>
      <w:proofErr w:type="gramEnd"/>
      <w:r w:rsidR="00E206A0">
        <w:rPr>
          <w:rFonts w:ascii="Times New Roman" w:hAnsi="Times New Roman" w:cs="Times New Roman"/>
          <w:sz w:val="28"/>
          <w:szCs w:val="28"/>
        </w:rPr>
        <w:t xml:space="preserve"> его анализировать, это развитие памяти и ее укрепление, управление концентрацией внимания.</w:t>
      </w:r>
    </w:p>
    <w:p w14:paraId="0D230F35" w14:textId="6474BBD6" w:rsidR="00E206A0" w:rsidRDefault="00CA5123" w:rsidP="00E20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06A0" w:rsidRPr="00E206A0">
        <w:rPr>
          <w:rFonts w:ascii="Times New Roman" w:hAnsi="Times New Roman" w:cs="Times New Roman"/>
          <w:sz w:val="28"/>
          <w:szCs w:val="28"/>
        </w:rPr>
        <w:t>Скорочтение – это способность человека воспринимать текст с большой скоростью. Именно воспринимать, а не только механически прочитывать. Если вы научите ребенка проглатывать слова с феноменальной скоростью, при этом он не будет понимать, что прочитал, то</w:t>
      </w:r>
      <w:r w:rsidR="0084630F">
        <w:rPr>
          <w:rFonts w:ascii="Times New Roman" w:hAnsi="Times New Roman" w:cs="Times New Roman"/>
          <w:sz w:val="28"/>
          <w:szCs w:val="28"/>
        </w:rPr>
        <w:t xml:space="preserve"> </w:t>
      </w:r>
      <w:r w:rsidR="00E206A0" w:rsidRPr="00E206A0">
        <w:rPr>
          <w:rFonts w:ascii="Times New Roman" w:hAnsi="Times New Roman" w:cs="Times New Roman"/>
          <w:sz w:val="28"/>
          <w:szCs w:val="28"/>
        </w:rPr>
        <w:t>скорочтение не окажет ему помощи в учёбе, а даже наоборот.</w:t>
      </w:r>
    </w:p>
    <w:p w14:paraId="2B6760CA" w14:textId="20C7C1E6" w:rsidR="008A76BD" w:rsidRDefault="00CA5123" w:rsidP="00E20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A76BD" w:rsidRPr="008A76BD">
        <w:rPr>
          <w:rFonts w:ascii="Times New Roman" w:hAnsi="Times New Roman" w:cs="Times New Roman"/>
          <w:sz w:val="28"/>
          <w:szCs w:val="28"/>
        </w:rPr>
        <w:t>На вопрос «Когда ребенку пора уметь читать?» нет готового ответа</w:t>
      </w:r>
      <w:r w:rsidR="008A76BD">
        <w:rPr>
          <w:rFonts w:ascii="Times New Roman" w:hAnsi="Times New Roman" w:cs="Times New Roman"/>
          <w:sz w:val="28"/>
          <w:szCs w:val="28"/>
        </w:rPr>
        <w:t>.</w:t>
      </w:r>
      <w:r w:rsidR="008A76BD" w:rsidRPr="008A76BD">
        <w:rPr>
          <w:rFonts w:ascii="Arial" w:hAnsi="Arial" w:cs="Arial"/>
          <w:color w:val="25292E"/>
          <w:sz w:val="27"/>
          <w:szCs w:val="27"/>
          <w:shd w:val="clear" w:color="auto" w:fill="FFFFFF"/>
        </w:rPr>
        <w:t xml:space="preserve"> </w:t>
      </w:r>
      <w:r w:rsidR="008A76BD" w:rsidRPr="008A76BD">
        <w:rPr>
          <w:rFonts w:ascii="Times New Roman" w:hAnsi="Times New Roman" w:cs="Times New Roman"/>
          <w:sz w:val="28"/>
          <w:szCs w:val="28"/>
        </w:rPr>
        <w:t>Все дети разные и развиваются в своем темпе. Поэтому не стоит навязывать обучение чтению дошкольнику, едва ему исполнилось 4–5 лет, если сам ученик пока не проявляет интереса к этому занятию.</w:t>
      </w:r>
      <w:r w:rsidR="008A76BD" w:rsidRPr="008A76BD">
        <w:rPr>
          <w:rFonts w:ascii="Arial" w:hAnsi="Arial" w:cs="Arial"/>
          <w:color w:val="25292E"/>
          <w:sz w:val="27"/>
          <w:szCs w:val="27"/>
          <w:shd w:val="clear" w:color="auto" w:fill="FFFFFF"/>
        </w:rPr>
        <w:t xml:space="preserve"> </w:t>
      </w:r>
      <w:r w:rsidR="008A76BD" w:rsidRPr="008A76BD">
        <w:rPr>
          <w:rFonts w:ascii="Times New Roman" w:hAnsi="Times New Roman" w:cs="Times New Roman"/>
          <w:sz w:val="28"/>
          <w:szCs w:val="28"/>
        </w:rPr>
        <w:t>Показатель, на который стоит ориентироваться — не возраст дошкольника, а его речевые навыки</w:t>
      </w:r>
      <w:r w:rsidR="008A76BD">
        <w:rPr>
          <w:rFonts w:ascii="Arial" w:hAnsi="Arial" w:cs="Arial"/>
          <w:color w:val="25292E"/>
          <w:sz w:val="27"/>
          <w:szCs w:val="27"/>
          <w:shd w:val="clear" w:color="auto" w:fill="FFFFFF"/>
        </w:rPr>
        <w:t>.</w:t>
      </w:r>
    </w:p>
    <w:p w14:paraId="397DCA68" w14:textId="6F392E25" w:rsidR="0084630F" w:rsidRDefault="00CA5123" w:rsidP="00E20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630F">
        <w:rPr>
          <w:rFonts w:ascii="Times New Roman" w:hAnsi="Times New Roman" w:cs="Times New Roman"/>
          <w:sz w:val="28"/>
          <w:szCs w:val="28"/>
        </w:rPr>
        <w:t>Существуют специальные упражнения для развития скорочтения</w:t>
      </w:r>
      <w:r w:rsidR="008A76BD">
        <w:rPr>
          <w:rFonts w:ascii="Times New Roman" w:hAnsi="Times New Roman" w:cs="Times New Roman"/>
          <w:sz w:val="28"/>
          <w:szCs w:val="28"/>
        </w:rPr>
        <w:t>, которые можно и нужно использовать в дошкольном возрасте.</w:t>
      </w:r>
    </w:p>
    <w:p w14:paraId="06369816" w14:textId="20E0866D" w:rsidR="00B04854" w:rsidRDefault="00B04854" w:rsidP="00E206A0">
      <w:pPr>
        <w:rPr>
          <w:rFonts w:ascii="Times New Roman" w:hAnsi="Times New Roman" w:cs="Times New Roman"/>
          <w:sz w:val="28"/>
          <w:szCs w:val="28"/>
        </w:rPr>
      </w:pPr>
      <w:r w:rsidRPr="00B0485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Hlk85910586"/>
      <w:r w:rsidR="00323F7E" w:rsidRPr="00323F7E">
        <w:rPr>
          <w:rFonts w:ascii="Times New Roman" w:hAnsi="Times New Roman" w:cs="Times New Roman"/>
          <w:b/>
          <w:bCs/>
          <w:sz w:val="28"/>
          <w:szCs w:val="28"/>
        </w:rPr>
        <w:t>Концентрация внимания</w:t>
      </w:r>
      <w:r w:rsidR="00323F7E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14:paraId="6091D0B2" w14:textId="130FF240" w:rsidR="00323F7E" w:rsidRDefault="00CA5123" w:rsidP="00E206A0">
      <w:pPr>
        <w:rPr>
          <w:rFonts w:ascii="Times New Roman" w:hAnsi="Times New Roman" w:cs="Times New Roman"/>
          <w:sz w:val="28"/>
          <w:szCs w:val="28"/>
        </w:rPr>
      </w:pPr>
      <w:bookmarkStart w:id="1" w:name="_Hlk85911779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23F7E" w:rsidRPr="00323F7E">
        <w:rPr>
          <w:rFonts w:ascii="Times New Roman" w:hAnsi="Times New Roman" w:cs="Times New Roman"/>
          <w:sz w:val="28"/>
          <w:szCs w:val="28"/>
        </w:rPr>
        <w:t>Концентрация внимания</w:t>
      </w:r>
      <w:bookmarkEnd w:id="1"/>
      <w:proofErr w:type="gramStart"/>
      <w:r w:rsidR="00323F7E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426478">
        <w:rPr>
          <w:rFonts w:ascii="Times New Roman" w:hAnsi="Times New Roman" w:cs="Times New Roman"/>
          <w:sz w:val="28"/>
          <w:szCs w:val="28"/>
        </w:rPr>
        <w:t xml:space="preserve"> </w:t>
      </w:r>
      <w:r w:rsidR="00426478" w:rsidRPr="00426478">
        <w:rPr>
          <w:rFonts w:ascii="Times New Roman" w:hAnsi="Times New Roman" w:cs="Times New Roman"/>
          <w:sz w:val="28"/>
          <w:szCs w:val="28"/>
        </w:rPr>
        <w:t>степень сосредоточения на одном (наиболее значимом) объекте.</w:t>
      </w:r>
    </w:p>
    <w:p w14:paraId="73C3BE33" w14:textId="737BB117" w:rsidR="00244EEA" w:rsidRDefault="00CA5123" w:rsidP="00E20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44EEA" w:rsidRPr="00323F7E">
        <w:rPr>
          <w:rFonts w:ascii="Times New Roman" w:hAnsi="Times New Roman" w:cs="Times New Roman"/>
          <w:sz w:val="28"/>
          <w:szCs w:val="28"/>
        </w:rPr>
        <w:t>Концентрация внимания</w:t>
      </w:r>
      <w:r w:rsidR="00244EEA">
        <w:rPr>
          <w:rFonts w:ascii="Times New Roman" w:hAnsi="Times New Roman" w:cs="Times New Roman"/>
          <w:sz w:val="28"/>
          <w:szCs w:val="28"/>
        </w:rPr>
        <w:t xml:space="preserve"> у детей определяет, насколько сильно, может ребенок сосредоточится на </w:t>
      </w:r>
      <w:proofErr w:type="spellStart"/>
      <w:r w:rsidR="00244EEA">
        <w:rPr>
          <w:rFonts w:ascii="Times New Roman" w:hAnsi="Times New Roman" w:cs="Times New Roman"/>
          <w:sz w:val="28"/>
          <w:szCs w:val="28"/>
        </w:rPr>
        <w:t>обьекте</w:t>
      </w:r>
      <w:proofErr w:type="spellEnd"/>
      <w:r w:rsidR="00244EEA">
        <w:rPr>
          <w:rFonts w:ascii="Times New Roman" w:hAnsi="Times New Roman" w:cs="Times New Roman"/>
          <w:sz w:val="28"/>
          <w:szCs w:val="28"/>
        </w:rPr>
        <w:t>, а также насколько он способен сопротивляться отвлекающим случайным помехам:</w:t>
      </w:r>
    </w:p>
    <w:p w14:paraId="634C9FD9" w14:textId="1352DA81" w:rsidR="00244EEA" w:rsidRPr="00B8051C" w:rsidRDefault="00244EEA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051C">
        <w:rPr>
          <w:rFonts w:ascii="Times New Roman" w:hAnsi="Times New Roman" w:cs="Times New Roman"/>
          <w:b/>
          <w:bCs/>
          <w:sz w:val="28"/>
          <w:szCs w:val="28"/>
        </w:rPr>
        <w:t>- Разучивание стихотворения при включенном телевизоре или радио;</w:t>
      </w:r>
    </w:p>
    <w:p w14:paraId="087F49C1" w14:textId="7AD4BC25" w:rsidR="00BA66B7" w:rsidRDefault="00BA66B7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A66B7">
        <w:rPr>
          <w:rFonts w:ascii="Times New Roman" w:hAnsi="Times New Roman" w:cs="Times New Roman"/>
          <w:b/>
          <w:bCs/>
          <w:sz w:val="28"/>
          <w:szCs w:val="28"/>
        </w:rPr>
        <w:t xml:space="preserve">-Таблицы </w:t>
      </w:r>
      <w:proofErr w:type="spellStart"/>
      <w:r w:rsidRPr="00BA66B7">
        <w:rPr>
          <w:rFonts w:ascii="Times New Roman" w:hAnsi="Times New Roman" w:cs="Times New Roman"/>
          <w:b/>
          <w:bCs/>
          <w:sz w:val="28"/>
          <w:szCs w:val="28"/>
        </w:rPr>
        <w:t>Шульте</w:t>
      </w:r>
      <w:proofErr w:type="spellEnd"/>
    </w:p>
    <w:p w14:paraId="4E42C01E" w14:textId="7899D6E4" w:rsidR="00BA66B7" w:rsidRDefault="00CA5123" w:rsidP="00E20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66B7" w:rsidRPr="00A363E7">
        <w:rPr>
          <w:rFonts w:ascii="Times New Roman" w:hAnsi="Times New Roman" w:cs="Times New Roman"/>
          <w:sz w:val="28"/>
          <w:szCs w:val="28"/>
        </w:rPr>
        <w:t>Методика позволяет</w:t>
      </w:r>
      <w:r w:rsidR="00A363E7" w:rsidRPr="00A363E7">
        <w:rPr>
          <w:rFonts w:ascii="Times New Roman" w:hAnsi="Times New Roman" w:cs="Times New Roman"/>
          <w:sz w:val="28"/>
          <w:szCs w:val="28"/>
        </w:rPr>
        <w:t xml:space="preserve"> научиться видеть целиком всю страницу текста и схватывать содержание без необходимости читать каждое слово в </w:t>
      </w:r>
      <w:r w:rsidR="00A363E7" w:rsidRPr="00A363E7">
        <w:rPr>
          <w:rFonts w:ascii="Times New Roman" w:hAnsi="Times New Roman" w:cs="Times New Roman"/>
          <w:sz w:val="28"/>
          <w:szCs w:val="28"/>
        </w:rPr>
        <w:lastRenderedPageBreak/>
        <w:t>отдельности. Так происходит потому, что задействовано периферийное зрение – то есть поле зрения становится шире, и глаза видят больше: не только то, что находится прямо перед ними, но и то, что по краям, сверху и снизу.</w:t>
      </w:r>
    </w:p>
    <w:tbl>
      <w:tblPr>
        <w:tblStyle w:val="a3"/>
        <w:tblpPr w:leftFromText="180" w:rightFromText="180" w:vertAnchor="text" w:horzAnchor="margin" w:tblpY="76"/>
        <w:tblW w:w="0" w:type="auto"/>
        <w:tblLook w:val="04A0" w:firstRow="1" w:lastRow="0" w:firstColumn="1" w:lastColumn="0" w:noHBand="0" w:noVBand="1"/>
      </w:tblPr>
      <w:tblGrid>
        <w:gridCol w:w="2235"/>
        <w:gridCol w:w="2268"/>
        <w:gridCol w:w="2126"/>
      </w:tblGrid>
      <w:tr w:rsidR="00C45BAB" w14:paraId="1CF51D7C" w14:textId="77777777" w:rsidTr="00AC72B9">
        <w:trPr>
          <w:trHeight w:val="1695"/>
        </w:trPr>
        <w:tc>
          <w:tcPr>
            <w:tcW w:w="2235" w:type="dxa"/>
          </w:tcPr>
          <w:p w14:paraId="5F7FD526" w14:textId="77777777" w:rsidR="00C45BAB" w:rsidRDefault="00C45BAB" w:rsidP="00AC72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0D6DE0" w14:textId="77777777" w:rsidR="00AC72B9" w:rsidRDefault="00AC72B9" w:rsidP="00AC72B9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78B30125" w14:textId="2E6342FB" w:rsidR="00C45BAB" w:rsidRDefault="00AC72B9" w:rsidP="00AC72B9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C72B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</w:t>
            </w:r>
          </w:p>
          <w:p w14:paraId="5DC197F6" w14:textId="0F00FC49" w:rsidR="00C45BAB" w:rsidRDefault="00C45BAB" w:rsidP="00AC72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6EFA982" w14:textId="238B7B94" w:rsidR="00C45BAB" w:rsidRDefault="005A0A25" w:rsidP="00AC7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3910A539">
                <v:rect id="_x0000_s1034" style="position:absolute;margin-left:12.45pt;margin-top:11.4pt;width:1in;height:46.5pt;z-index:251664384;mso-position-horizontal-relative:text;mso-position-vertical-relative:text" fillcolor="red"/>
              </w:pict>
            </w:r>
          </w:p>
        </w:tc>
        <w:tc>
          <w:tcPr>
            <w:tcW w:w="2126" w:type="dxa"/>
          </w:tcPr>
          <w:p w14:paraId="0E59EDCC" w14:textId="77777777" w:rsidR="00AC72B9" w:rsidRDefault="00AC72B9" w:rsidP="00AC72B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14:paraId="5E242C65" w14:textId="2CC7F6F5" w:rsidR="00C45BAB" w:rsidRDefault="00AC72B9" w:rsidP="00AC72B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AC72B9">
              <w:rPr>
                <w:rFonts w:ascii="Times New Roman" w:hAnsi="Times New Roman" w:cs="Times New Roman"/>
                <w:sz w:val="56"/>
                <w:szCs w:val="56"/>
              </w:rPr>
              <w:t>4</w:t>
            </w:r>
          </w:p>
          <w:p w14:paraId="1346C4B5" w14:textId="06CF6A0D" w:rsidR="00AC72B9" w:rsidRPr="00AC72B9" w:rsidRDefault="00AC72B9" w:rsidP="00AC72B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C45BAB" w14:paraId="17C1E677" w14:textId="77777777" w:rsidTr="00AC72B9">
        <w:tc>
          <w:tcPr>
            <w:tcW w:w="2235" w:type="dxa"/>
          </w:tcPr>
          <w:p w14:paraId="4705B0F9" w14:textId="33DB3684" w:rsidR="00C45BAB" w:rsidRDefault="005A0A25" w:rsidP="00AC7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135471ED">
                <v:oval id="_x0000_s1033" style="position:absolute;margin-left:13.95pt;margin-top:11.1pt;width:1in;height:39.75pt;z-index:251663360;mso-position-horizontal-relative:text;mso-position-vertical-relative:text" fillcolor="yellow"/>
              </w:pict>
            </w:r>
          </w:p>
          <w:p w14:paraId="32DB1F77" w14:textId="7611FE03" w:rsidR="00C45BAB" w:rsidRDefault="00C45BAB" w:rsidP="00AC72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8D892B" w14:textId="77777777" w:rsidR="00C45BAB" w:rsidRDefault="00C45BAB" w:rsidP="00AC72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78EDB3" w14:textId="1B52F4FF" w:rsidR="00C45BAB" w:rsidRDefault="00C45BAB" w:rsidP="00AC72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443A2B9" w14:textId="7EC6C7A8" w:rsidR="00C45BAB" w:rsidRPr="00AC72B9" w:rsidRDefault="005A0A25" w:rsidP="00AC72B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</w:rPr>
              <w:pict w14:anchorId="69C6BA79">
                <v:rect id="_x0000_s1032" style="position:absolute;left:0;text-align:left;margin-left:21.45pt;margin-top:47.75pt;width:1in;height:33pt;z-index:251662336;mso-position-horizontal-relative:text;mso-position-vertical-relative:text">
                  <v:textbox>
                    <w:txbxContent>
                      <w:p w14:paraId="2130225F" w14:textId="384ADFF2" w:rsidR="00AC72B9" w:rsidRPr="00AC72B9" w:rsidRDefault="00AC72B9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 xml:space="preserve">   </w:t>
                        </w:r>
                        <w:r w:rsidRPr="00AC72B9">
                          <w:rPr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rect>
              </w:pict>
            </w:r>
            <w:r w:rsidR="00AC72B9" w:rsidRPr="00AC72B9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2126" w:type="dxa"/>
          </w:tcPr>
          <w:p w14:paraId="13FE8ED0" w14:textId="77777777" w:rsidR="00AC72B9" w:rsidRDefault="00AC72B9" w:rsidP="00AC72B9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  <w:p w14:paraId="61C683FA" w14:textId="4D28096E" w:rsidR="00C45BAB" w:rsidRPr="00AC72B9" w:rsidRDefault="00AC72B9" w:rsidP="00AC72B9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AC72B9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6</w:t>
            </w:r>
          </w:p>
        </w:tc>
      </w:tr>
      <w:tr w:rsidR="00C45BAB" w14:paraId="4169F8C4" w14:textId="77777777" w:rsidTr="00AC72B9">
        <w:tc>
          <w:tcPr>
            <w:tcW w:w="2235" w:type="dxa"/>
          </w:tcPr>
          <w:p w14:paraId="09603DDD" w14:textId="77777777" w:rsidR="00C45BAB" w:rsidRDefault="00C45BAB" w:rsidP="00AC72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BB7905" w14:textId="12089EB0" w:rsidR="00C45BAB" w:rsidRPr="00AC72B9" w:rsidRDefault="00AC72B9" w:rsidP="00AC72B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C72B9">
              <w:rPr>
                <w:rFonts w:ascii="Times New Roman" w:hAnsi="Times New Roman" w:cs="Times New Roman"/>
                <w:sz w:val="48"/>
                <w:szCs w:val="48"/>
              </w:rPr>
              <w:t>3</w:t>
            </w:r>
          </w:p>
          <w:p w14:paraId="0AD4EEE3" w14:textId="77777777" w:rsidR="00C45BAB" w:rsidRDefault="00C45BAB" w:rsidP="00AC72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B31224" w14:textId="171E9208" w:rsidR="00C45BAB" w:rsidRDefault="00C45BAB" w:rsidP="00AC72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4CB9750" w14:textId="4E9F47FC" w:rsidR="00C45BAB" w:rsidRDefault="005A0A25" w:rsidP="00AC7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4F9964F0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5" type="#_x0000_t5" style="position:absolute;margin-left:20.7pt;margin-top:24.95pt;width:59.25pt;height:40.5pt;z-index:251665408;mso-position-horizontal-relative:text;mso-position-vertical-relative:text" fillcolor="#00b050"/>
              </w:pict>
            </w:r>
          </w:p>
        </w:tc>
        <w:tc>
          <w:tcPr>
            <w:tcW w:w="2126" w:type="dxa"/>
          </w:tcPr>
          <w:p w14:paraId="3DFC77B3" w14:textId="77777777" w:rsidR="00AC72B9" w:rsidRDefault="00AC72B9" w:rsidP="00AC72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FF9D8D" w14:textId="614C0F86" w:rsidR="00C45BAB" w:rsidRPr="00AC72B9" w:rsidRDefault="00AC72B9" w:rsidP="00AC72B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72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  <w:p w14:paraId="7178C6A7" w14:textId="5E2BFFC2" w:rsidR="00AC72B9" w:rsidRDefault="00AC72B9" w:rsidP="00AC72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2B9" w14:paraId="3E00CB87" w14:textId="245CD9EA" w:rsidTr="00AC72B9">
        <w:tblPrEx>
          <w:tblLook w:val="0000" w:firstRow="0" w:lastRow="0" w:firstColumn="0" w:lastColumn="0" w:noHBand="0" w:noVBand="0"/>
        </w:tblPrEx>
        <w:trPr>
          <w:trHeight w:val="1485"/>
        </w:trPr>
        <w:tc>
          <w:tcPr>
            <w:tcW w:w="2235" w:type="dxa"/>
          </w:tcPr>
          <w:p w14:paraId="3ECBCBF4" w14:textId="77777777" w:rsidR="00AC72B9" w:rsidRDefault="00AC72B9" w:rsidP="00AC72B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14:paraId="79DD688C" w14:textId="5B434570" w:rsidR="00AC72B9" w:rsidRPr="00AC72B9" w:rsidRDefault="00AC72B9" w:rsidP="00AC72B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AC72B9">
              <w:rPr>
                <w:rFonts w:ascii="Times New Roman" w:hAnsi="Times New Roman" w:cs="Times New Roman"/>
                <w:sz w:val="56"/>
                <w:szCs w:val="56"/>
              </w:rPr>
              <w:t>7</w:t>
            </w:r>
          </w:p>
        </w:tc>
        <w:tc>
          <w:tcPr>
            <w:tcW w:w="2268" w:type="dxa"/>
          </w:tcPr>
          <w:p w14:paraId="6524F2C8" w14:textId="77777777" w:rsidR="00AC72B9" w:rsidRDefault="00AC72B9" w:rsidP="00AC72B9">
            <w:pPr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</w:p>
          <w:p w14:paraId="7838426E" w14:textId="560B684A" w:rsidR="00AC72B9" w:rsidRPr="00AC72B9" w:rsidRDefault="00AC72B9" w:rsidP="00AC72B9">
            <w:pPr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 xml:space="preserve">     </w:t>
            </w:r>
            <w:r w:rsidRPr="00AC72B9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5</w:t>
            </w:r>
          </w:p>
        </w:tc>
        <w:tc>
          <w:tcPr>
            <w:tcW w:w="2126" w:type="dxa"/>
          </w:tcPr>
          <w:p w14:paraId="6B63B2F9" w14:textId="77777777" w:rsidR="00AC72B9" w:rsidRDefault="00AC72B9" w:rsidP="00AC72B9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</w:p>
          <w:p w14:paraId="1920BD4E" w14:textId="2F0B9BC5" w:rsidR="00AC72B9" w:rsidRPr="00AC72B9" w:rsidRDefault="00AC72B9" w:rsidP="00AC72B9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 w:rsidRPr="00AC72B9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2</w:t>
            </w:r>
          </w:p>
        </w:tc>
      </w:tr>
    </w:tbl>
    <w:p w14:paraId="2910DA22" w14:textId="068D210C" w:rsidR="00C45BAB" w:rsidRDefault="00C45BAB" w:rsidP="00E206A0">
      <w:pPr>
        <w:rPr>
          <w:rFonts w:ascii="Times New Roman" w:hAnsi="Times New Roman" w:cs="Times New Roman"/>
          <w:sz w:val="28"/>
          <w:szCs w:val="28"/>
        </w:rPr>
      </w:pPr>
    </w:p>
    <w:p w14:paraId="6F3982E7" w14:textId="0C5FC4F1" w:rsidR="00C45BAB" w:rsidRDefault="00C45BAB" w:rsidP="00E206A0">
      <w:pPr>
        <w:rPr>
          <w:rFonts w:ascii="Times New Roman" w:hAnsi="Times New Roman" w:cs="Times New Roman"/>
          <w:sz w:val="28"/>
          <w:szCs w:val="28"/>
        </w:rPr>
      </w:pPr>
    </w:p>
    <w:p w14:paraId="5113101D" w14:textId="635E1C13" w:rsidR="00C45BAB" w:rsidRDefault="00C45BAB" w:rsidP="00E206A0">
      <w:pPr>
        <w:rPr>
          <w:rFonts w:ascii="Times New Roman" w:hAnsi="Times New Roman" w:cs="Times New Roman"/>
          <w:sz w:val="28"/>
          <w:szCs w:val="28"/>
        </w:rPr>
      </w:pPr>
    </w:p>
    <w:p w14:paraId="2C67E231" w14:textId="285D2AC0" w:rsidR="00C45BAB" w:rsidRDefault="00C45BAB" w:rsidP="00E206A0">
      <w:pPr>
        <w:rPr>
          <w:rFonts w:ascii="Times New Roman" w:hAnsi="Times New Roman" w:cs="Times New Roman"/>
          <w:sz w:val="28"/>
          <w:szCs w:val="28"/>
        </w:rPr>
      </w:pPr>
    </w:p>
    <w:p w14:paraId="193DBD07" w14:textId="77777777" w:rsidR="00C45BAB" w:rsidRPr="00A363E7" w:rsidRDefault="00C45BAB" w:rsidP="00E206A0">
      <w:pPr>
        <w:rPr>
          <w:rFonts w:ascii="Times New Roman" w:hAnsi="Times New Roman" w:cs="Times New Roman"/>
          <w:sz w:val="28"/>
          <w:szCs w:val="28"/>
        </w:rPr>
      </w:pPr>
    </w:p>
    <w:p w14:paraId="47565869" w14:textId="6B73DE1C" w:rsidR="00AC72B9" w:rsidRDefault="00AC72B9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1CB921" w14:textId="03F702A1" w:rsidR="00AC72B9" w:rsidRDefault="00AC72B9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2C9396" w14:textId="77777777" w:rsidR="00AC72B9" w:rsidRDefault="00AC72B9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812232" w14:textId="77777777" w:rsidR="00AC72B9" w:rsidRDefault="00AC72B9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3C0461" w14:textId="77777777" w:rsidR="00AC72B9" w:rsidRDefault="00AC72B9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57A57A" w14:textId="2B7E24E0" w:rsidR="00AC72B9" w:rsidRDefault="00AC72B9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5976AD" w14:textId="002A8166" w:rsidR="00AC72B9" w:rsidRDefault="00AC72B9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B2E285" w14:textId="77777777" w:rsidR="00AC72B9" w:rsidRDefault="00AC72B9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81AB53" w14:textId="4C80DAD3" w:rsidR="00BA66B7" w:rsidRDefault="00A363E7" w:rsidP="00E206A0">
      <w:pPr>
        <w:rPr>
          <w:rFonts w:ascii="Times New Roman" w:hAnsi="Times New Roman" w:cs="Times New Roman"/>
          <w:sz w:val="28"/>
          <w:szCs w:val="28"/>
        </w:rPr>
      </w:pPr>
      <w:r w:rsidRPr="00A363E7">
        <w:rPr>
          <w:rFonts w:ascii="Times New Roman" w:hAnsi="Times New Roman" w:cs="Times New Roman"/>
          <w:b/>
          <w:bCs/>
          <w:sz w:val="28"/>
          <w:szCs w:val="28"/>
        </w:rPr>
        <w:t>2.Образная память</w:t>
      </w:r>
      <w:r w:rsidR="00C45B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5BAB" w:rsidRPr="00C45BAB">
        <w:rPr>
          <w:rFonts w:ascii="Times New Roman" w:hAnsi="Times New Roman" w:cs="Times New Roman"/>
          <w:sz w:val="28"/>
          <w:szCs w:val="28"/>
        </w:rPr>
        <w:t>(память на представления) – это запоминания той информации, которая поступает от органов чувств</w:t>
      </w:r>
      <w:r w:rsidR="00C45BAB">
        <w:rPr>
          <w:rFonts w:ascii="Times New Roman" w:hAnsi="Times New Roman" w:cs="Times New Roman"/>
          <w:sz w:val="28"/>
          <w:szCs w:val="28"/>
        </w:rPr>
        <w:t>.</w:t>
      </w:r>
    </w:p>
    <w:p w14:paraId="2D2A2258" w14:textId="005915C4" w:rsidR="00C45BAB" w:rsidRPr="00C45BAB" w:rsidRDefault="00CA5123" w:rsidP="00E20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45BAB" w:rsidRPr="00C45BAB">
        <w:rPr>
          <w:rFonts w:ascii="Times New Roman" w:hAnsi="Times New Roman" w:cs="Times New Roman"/>
          <w:sz w:val="28"/>
          <w:szCs w:val="28"/>
        </w:rPr>
        <w:t>Поскольку образная память обеспечивает адаптацию личности ребенка и способствует успешной подготовке к школе за счёт того, что она обеспечивает длительное хранение информации, что необходимо для прочного усвоения знаний. Образная память – это запоминание, сохранение и воспроизведение образов ранее воспринимавшихся предметов и явлений деятельности.</w:t>
      </w:r>
    </w:p>
    <w:p w14:paraId="6EFAC9F5" w14:textId="0276AE79" w:rsidR="00C45BAB" w:rsidRPr="00C45BAB" w:rsidRDefault="005A0A25" w:rsidP="00E206A0">
      <w:pPr>
        <w:rPr>
          <w:rFonts w:ascii="Times New Roman" w:hAnsi="Times New Roman" w:cs="Times New Roman"/>
          <w:sz w:val="28"/>
          <w:szCs w:val="28"/>
        </w:rPr>
      </w:pPr>
      <w:r>
        <w:pict w14:anchorId="7BDACF4F">
          <v:rect id="_x0000_s10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C45BAB" w:rsidRPr="00C45BAB">
        <w:rPr>
          <w:rFonts w:ascii="Times New Roman" w:hAnsi="Times New Roman" w:cs="Times New Roman"/>
          <w:sz w:val="28"/>
          <w:szCs w:val="28"/>
        </w:rPr>
        <w:t>Упражнение «Запомни и повтори»</w:t>
      </w:r>
    </w:p>
    <w:p w14:paraId="1E10042B" w14:textId="38B547A9" w:rsidR="00C45BAB" w:rsidRDefault="00C45BAB" w:rsidP="00E206A0">
      <w:pPr>
        <w:rPr>
          <w:rFonts w:ascii="Times New Roman" w:hAnsi="Times New Roman" w:cs="Times New Roman"/>
          <w:sz w:val="28"/>
          <w:szCs w:val="28"/>
        </w:rPr>
      </w:pPr>
    </w:p>
    <w:p w14:paraId="1D8AE1AF" w14:textId="7400AE65" w:rsidR="00B8051C" w:rsidRDefault="00B8051C" w:rsidP="00E206A0">
      <w:pPr>
        <w:rPr>
          <w:rFonts w:ascii="Times New Roman" w:hAnsi="Times New Roman" w:cs="Times New Roman"/>
          <w:sz w:val="28"/>
          <w:szCs w:val="28"/>
        </w:rPr>
      </w:pPr>
    </w:p>
    <w:p w14:paraId="592F3EE4" w14:textId="048CA7BE" w:rsidR="00B8051C" w:rsidRDefault="00B8051C" w:rsidP="00E206A0">
      <w:pPr>
        <w:rPr>
          <w:rFonts w:ascii="Times New Roman" w:hAnsi="Times New Roman" w:cs="Times New Roman"/>
          <w:sz w:val="28"/>
          <w:szCs w:val="28"/>
        </w:rPr>
      </w:pPr>
    </w:p>
    <w:p w14:paraId="230BE19E" w14:textId="77777777" w:rsidR="00B8051C" w:rsidRPr="00323F7E" w:rsidRDefault="00B8051C" w:rsidP="00E206A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268"/>
      </w:tblGrid>
      <w:tr w:rsidR="00C45BAB" w14:paraId="57994CF5" w14:textId="77777777" w:rsidTr="00C45BAB">
        <w:tc>
          <w:tcPr>
            <w:tcW w:w="2376" w:type="dxa"/>
          </w:tcPr>
          <w:p w14:paraId="495EB976" w14:textId="2F210B33" w:rsidR="00C45BAB" w:rsidRDefault="00C45BAB" w:rsidP="00E206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71A2C3" w14:textId="21B781A4" w:rsidR="00C45BAB" w:rsidRDefault="005A0A25" w:rsidP="00E20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190C51F9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8" type="#_x0000_t120" style="position:absolute;margin-left:30.45pt;margin-top:1.3pt;width:51pt;height:49.75pt;z-index:251658240" fillcolor="red"/>
              </w:pict>
            </w:r>
          </w:p>
          <w:p w14:paraId="6013AD3D" w14:textId="0D80F1F1" w:rsidR="00C45BAB" w:rsidRDefault="00C45BAB" w:rsidP="00E206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B83552" w14:textId="77777777" w:rsidR="00C45BAB" w:rsidRDefault="00C45BAB" w:rsidP="00E206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5E9791" w14:textId="6DE9F711" w:rsidR="00C45BAB" w:rsidRDefault="00C45BAB" w:rsidP="00E206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4E95CC9" w14:textId="17F52974" w:rsidR="00C45BAB" w:rsidRDefault="005A0A25" w:rsidP="00E20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3343F573">
                <v:rect id="_x0000_s1029" style="position:absolute;margin-left:15.15pt;margin-top:18.15pt;width:63.75pt;height:53.25pt;z-index:251659264;mso-position-horizontal-relative:text;mso-position-vertical-relative:text" fillcolor="#00b050"/>
              </w:pict>
            </w:r>
          </w:p>
        </w:tc>
      </w:tr>
      <w:tr w:rsidR="00C45BAB" w14:paraId="38342337" w14:textId="77777777" w:rsidTr="00C45BAB">
        <w:tc>
          <w:tcPr>
            <w:tcW w:w="2376" w:type="dxa"/>
          </w:tcPr>
          <w:p w14:paraId="64524520" w14:textId="5575B739" w:rsidR="00C45BAB" w:rsidRDefault="00C45BAB" w:rsidP="00E206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C7C5F" w14:textId="2002E997" w:rsidR="00C45BAB" w:rsidRDefault="005A0A25" w:rsidP="00E20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1F226E7A">
                <v:oval id="_x0000_s1030" style="position:absolute;margin-left:17.7pt;margin-top:10.3pt;width:1in;height:42.75pt;z-index:251660288" fillcolor="yellow"/>
              </w:pict>
            </w:r>
          </w:p>
          <w:p w14:paraId="1679714F" w14:textId="312AF8BC" w:rsidR="00C45BAB" w:rsidRDefault="00C45BAB" w:rsidP="00E206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9344BD" w14:textId="77777777" w:rsidR="00C45BAB" w:rsidRDefault="00C45BAB" w:rsidP="00E206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2A26DA" w14:textId="27C0E7D8" w:rsidR="00C45BAB" w:rsidRDefault="00C45BAB" w:rsidP="00E206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F21367C" w14:textId="2AC7FE34" w:rsidR="00C45BAB" w:rsidRDefault="005A0A25" w:rsidP="00E20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556FDB25">
                <v:shape id="_x0000_s1031" type="#_x0000_t5" style="position:absolute;margin-left:16.65pt;margin-top:9.15pt;width:63pt;height:62.25pt;z-index:251661312;mso-position-horizontal-relative:text;mso-position-vertical-relative:text" fillcolor="#0070c0"/>
              </w:pict>
            </w:r>
          </w:p>
        </w:tc>
      </w:tr>
    </w:tbl>
    <w:p w14:paraId="705FA7CC" w14:textId="4AC23596" w:rsidR="00426478" w:rsidRDefault="00426478" w:rsidP="00E206A0">
      <w:pPr>
        <w:rPr>
          <w:rFonts w:ascii="Times New Roman" w:hAnsi="Times New Roman" w:cs="Times New Roman"/>
          <w:sz w:val="28"/>
          <w:szCs w:val="28"/>
        </w:rPr>
      </w:pPr>
    </w:p>
    <w:p w14:paraId="178E92A3" w14:textId="76CFEA32" w:rsidR="00AC72B9" w:rsidRDefault="00AC72B9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2B9">
        <w:rPr>
          <w:rFonts w:ascii="Times New Roman" w:hAnsi="Times New Roman" w:cs="Times New Roman"/>
          <w:b/>
          <w:bCs/>
          <w:sz w:val="28"/>
          <w:szCs w:val="28"/>
        </w:rPr>
        <w:t>3.Нейрогимнастика</w:t>
      </w:r>
    </w:p>
    <w:p w14:paraId="215881B8" w14:textId="578F5126" w:rsidR="007F3224" w:rsidRDefault="00CA5123" w:rsidP="00E206A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  </w:t>
      </w:r>
      <w:proofErr w:type="spellStart"/>
      <w:r w:rsidR="007F3224" w:rsidRPr="007F322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Нейрогимнастика</w:t>
      </w:r>
      <w:proofErr w:type="spellEnd"/>
      <w:r w:rsidR="007F3224" w:rsidRPr="007F322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7F3224" w:rsidRPr="007F32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r w:rsidR="007F3224" w:rsidRPr="007F322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Гимнастика</w:t>
      </w:r>
      <w:r w:rsidR="007F3224" w:rsidRPr="007F322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7F3224" w:rsidRPr="007F322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для</w:t>
      </w:r>
      <w:r w:rsidR="007F3224" w:rsidRPr="007F322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7F3224" w:rsidRPr="007F32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мозга для маленьких детей)—</w:t>
      </w:r>
      <w:r w:rsidR="007F3224" w:rsidRPr="007F322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7F3224" w:rsidRPr="007F322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это</w:t>
      </w:r>
      <w:r w:rsidR="007F3224" w:rsidRPr="007F322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7F3224" w:rsidRPr="007F32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простые упражнения, которые направлены на повышение навыка целостного развития мозга. Комплекс упражнений эффективно оптимизирует интеллектуальный процесс, а также повышает умственную работоспособность малыша.</w:t>
      </w:r>
    </w:p>
    <w:p w14:paraId="46620E72" w14:textId="3AD10481" w:rsidR="007F3224" w:rsidRDefault="007F3224" w:rsidP="00E206A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FA6A193" w14:textId="77777777" w:rsidR="007F3224" w:rsidRDefault="007F3224" w:rsidP="00E206A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B3E1504" w14:textId="71EC1A4D" w:rsidR="007F3224" w:rsidRDefault="007F3224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F3224">
        <w:rPr>
          <w:noProof/>
        </w:rPr>
        <w:drawing>
          <wp:inline distT="0" distB="0" distL="0" distR="0" wp14:anchorId="1FDEF8FD" wp14:editId="1919129F">
            <wp:extent cx="5940425" cy="3329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F330" w14:textId="36918701" w:rsidR="007F3224" w:rsidRDefault="007F3224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F3224">
        <w:rPr>
          <w:noProof/>
        </w:rPr>
        <w:lastRenderedPageBreak/>
        <w:drawing>
          <wp:inline distT="0" distB="0" distL="0" distR="0" wp14:anchorId="7009D58C" wp14:editId="2CF92B55">
            <wp:extent cx="5940425" cy="3349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FBEC" w14:textId="4F38C0E0" w:rsidR="007F3224" w:rsidRDefault="007F3224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4C334E" w14:textId="77777777" w:rsidR="007F3224" w:rsidRDefault="007F3224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F49E38" w14:textId="5FEBEF5F" w:rsidR="007F3224" w:rsidRDefault="007F3224" w:rsidP="00E206A0">
      <w:r w:rsidRPr="007F3224">
        <w:rPr>
          <w:noProof/>
        </w:rPr>
        <w:drawing>
          <wp:inline distT="0" distB="0" distL="0" distR="0" wp14:anchorId="4A552847" wp14:editId="1F794524">
            <wp:extent cx="5940425" cy="3337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A25">
        <w:pict w14:anchorId="4F5CAAB0">
          <v:rect id="AutoShape 2" o:spid="_x0000_s103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794B0646" w14:textId="7FD10402" w:rsidR="007F3224" w:rsidRPr="001B66F4" w:rsidRDefault="001B66F4" w:rsidP="00E206A0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B66F4">
        <w:rPr>
          <w:rFonts w:ascii="Times New Roman" w:hAnsi="Times New Roman" w:cs="Times New Roman"/>
          <w:b/>
          <w:bCs/>
          <w:sz w:val="28"/>
          <w:szCs w:val="28"/>
        </w:rPr>
        <w:t>Графомоторика</w:t>
      </w:r>
      <w:proofErr w:type="spellEnd"/>
    </w:p>
    <w:p w14:paraId="1093B4A5" w14:textId="04BA716D" w:rsidR="001B66F4" w:rsidRDefault="001B66F4" w:rsidP="00E206A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1B66F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Графомоторика</w:t>
      </w:r>
      <w:proofErr w:type="spellEnd"/>
      <w:r w:rsidRPr="001B66F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B66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или Графо-моторный навык –</w:t>
      </w:r>
      <w:r w:rsidRPr="001B66F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B66F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это</w:t>
      </w:r>
      <w:r w:rsidR="0000652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1B66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определенное положение и движения пишущей руки, которое позволяет: рисовать, раскрашивать, </w:t>
      </w:r>
      <w:r w:rsidRPr="001B66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копировать простейшие узоры, соединять точки, правильно удерживать пишущий предмет.</w:t>
      </w:r>
    </w:p>
    <w:p w14:paraId="3AF5BDB8" w14:textId="668FF6D4" w:rsidR="0000652D" w:rsidRDefault="0000652D" w:rsidP="00E206A0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0652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Межполушарное взаимодействие.</w:t>
      </w:r>
    </w:p>
    <w:p w14:paraId="3BFD0CBD" w14:textId="071D040B" w:rsidR="0000652D" w:rsidRDefault="0000652D" w:rsidP="00E206A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«Зачем?» </w:t>
      </w:r>
      <w:proofErr w:type="gramStart"/>
      <w:r w:rsidRPr="00006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006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вопрос, который задают родители. Если коротко, то ответ будет примерно таким: «Функции между полушариями мозга разделены, но только их взаимосвязанная работа формирует полноценную работу психики человека».</w:t>
      </w:r>
    </w:p>
    <w:p w14:paraId="39D11A20" w14:textId="77777777" w:rsidR="0000652D" w:rsidRPr="0000652D" w:rsidRDefault="0000652D" w:rsidP="0000652D">
      <w:pPr>
        <w:pStyle w:val="a9"/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Межполушарное взаимодействие — особый механизм объединения Левого Полушария и Правого Полушария в единую интегративную, целостно работающую систему, который формируется под влиянием как генетических факторов, так факторов, которые принято называть – окружающая среда. За что же отвечает каждое из полушарий? Научные данные говорят, что</w:t>
      </w:r>
    </w:p>
    <w:p w14:paraId="25E40FE6" w14:textId="77777777" w:rsidR="0000652D" w:rsidRPr="0000652D" w:rsidRDefault="0000652D" w:rsidP="0000652D">
      <w:pPr>
        <w:pStyle w:val="a9"/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Правое полушарие отвечает за:</w:t>
      </w:r>
    </w:p>
    <w:p w14:paraId="3942AEF7" w14:textId="77777777" w:rsidR="0000652D" w:rsidRPr="0000652D" w:rsidRDefault="0000652D" w:rsidP="0000652D">
      <w:pPr>
        <w:pStyle w:val="a9"/>
        <w:numPr>
          <w:ilvl w:val="0"/>
          <w:numId w:val="4"/>
        </w:numPr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обработка невербальной информации, эмоциональность;</w:t>
      </w:r>
    </w:p>
    <w:p w14:paraId="4E3F0D5A" w14:textId="77777777" w:rsidR="0000652D" w:rsidRPr="0000652D" w:rsidRDefault="0000652D" w:rsidP="0000652D">
      <w:pPr>
        <w:pStyle w:val="a9"/>
        <w:numPr>
          <w:ilvl w:val="0"/>
          <w:numId w:val="4"/>
        </w:numPr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музыкальные и художественные способности;</w:t>
      </w:r>
    </w:p>
    <w:p w14:paraId="63F00471" w14:textId="77777777" w:rsidR="0000652D" w:rsidRPr="0000652D" w:rsidRDefault="0000652D" w:rsidP="0000652D">
      <w:pPr>
        <w:pStyle w:val="a9"/>
        <w:numPr>
          <w:ilvl w:val="0"/>
          <w:numId w:val="4"/>
        </w:numPr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ориентация в пространстве;</w:t>
      </w:r>
    </w:p>
    <w:p w14:paraId="09E75F96" w14:textId="77777777" w:rsidR="0000652D" w:rsidRPr="0000652D" w:rsidRDefault="0000652D" w:rsidP="0000652D">
      <w:pPr>
        <w:pStyle w:val="a9"/>
        <w:numPr>
          <w:ilvl w:val="0"/>
          <w:numId w:val="4"/>
        </w:numPr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способность понимать метафоры (смысл пословиц, поговорок, шуток, юмор);</w:t>
      </w:r>
    </w:p>
    <w:p w14:paraId="0C4AACA0" w14:textId="77777777" w:rsidR="0000652D" w:rsidRPr="0000652D" w:rsidRDefault="0000652D" w:rsidP="0000652D">
      <w:pPr>
        <w:pStyle w:val="a9"/>
        <w:numPr>
          <w:ilvl w:val="0"/>
          <w:numId w:val="4"/>
        </w:numPr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обработка большого количества информации одновременно, интуиция;</w:t>
      </w:r>
    </w:p>
    <w:p w14:paraId="27CD3345" w14:textId="77777777" w:rsidR="0000652D" w:rsidRPr="0000652D" w:rsidRDefault="0000652D" w:rsidP="0000652D">
      <w:pPr>
        <w:pStyle w:val="a9"/>
        <w:numPr>
          <w:ilvl w:val="0"/>
          <w:numId w:val="4"/>
        </w:numPr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воображение;</w:t>
      </w:r>
    </w:p>
    <w:p w14:paraId="063499F0" w14:textId="77777777" w:rsidR="0000652D" w:rsidRPr="0000652D" w:rsidRDefault="0000652D" w:rsidP="0000652D">
      <w:pPr>
        <w:pStyle w:val="a9"/>
        <w:numPr>
          <w:ilvl w:val="0"/>
          <w:numId w:val="4"/>
        </w:numPr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отвечает за левую половину тела.</w:t>
      </w:r>
    </w:p>
    <w:p w14:paraId="2B0244AF" w14:textId="77777777" w:rsidR="0000652D" w:rsidRPr="0000652D" w:rsidRDefault="0000652D" w:rsidP="0000652D">
      <w:pPr>
        <w:pStyle w:val="a9"/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Левое полушарие отвечает за:</w:t>
      </w:r>
    </w:p>
    <w:p w14:paraId="1111C5C5" w14:textId="77777777" w:rsidR="0000652D" w:rsidRPr="0000652D" w:rsidRDefault="0000652D" w:rsidP="0000652D">
      <w:pPr>
        <w:pStyle w:val="a9"/>
        <w:numPr>
          <w:ilvl w:val="0"/>
          <w:numId w:val="5"/>
        </w:numPr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логика, память;</w:t>
      </w:r>
    </w:p>
    <w:p w14:paraId="71DCC206" w14:textId="77777777" w:rsidR="0000652D" w:rsidRPr="0000652D" w:rsidRDefault="0000652D" w:rsidP="0000652D">
      <w:pPr>
        <w:pStyle w:val="a9"/>
        <w:numPr>
          <w:ilvl w:val="0"/>
          <w:numId w:val="5"/>
        </w:numPr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абстрактное, аналитическое мышление;</w:t>
      </w:r>
    </w:p>
    <w:p w14:paraId="3D0C4782" w14:textId="77777777" w:rsidR="0000652D" w:rsidRPr="0000652D" w:rsidRDefault="0000652D" w:rsidP="0000652D">
      <w:pPr>
        <w:pStyle w:val="a9"/>
        <w:numPr>
          <w:ilvl w:val="0"/>
          <w:numId w:val="5"/>
        </w:numPr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обработка вербальной информации;</w:t>
      </w:r>
    </w:p>
    <w:p w14:paraId="1B200C49" w14:textId="77777777" w:rsidR="0000652D" w:rsidRPr="0000652D" w:rsidRDefault="0000652D" w:rsidP="0000652D">
      <w:pPr>
        <w:pStyle w:val="a9"/>
        <w:numPr>
          <w:ilvl w:val="0"/>
          <w:numId w:val="5"/>
        </w:numPr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анализ информации, делает вывод;</w:t>
      </w:r>
    </w:p>
    <w:p w14:paraId="37841FFE" w14:textId="77777777" w:rsidR="0000652D" w:rsidRPr="0000652D" w:rsidRDefault="0000652D" w:rsidP="0000652D">
      <w:pPr>
        <w:pStyle w:val="a9"/>
        <w:numPr>
          <w:ilvl w:val="0"/>
          <w:numId w:val="5"/>
        </w:numPr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отвечает за правую половину тела.</w:t>
      </w:r>
    </w:p>
    <w:p w14:paraId="62CC1416" w14:textId="77777777" w:rsidR="0000652D" w:rsidRPr="0000652D" w:rsidRDefault="0000652D" w:rsidP="0000652D">
      <w:pPr>
        <w:pStyle w:val="a9"/>
        <w:spacing w:before="0" w:beforeAutospacing="0" w:after="168" w:afterAutospacing="0" w:line="240" w:lineRule="atLeast"/>
        <w:jc w:val="both"/>
        <w:rPr>
          <w:color w:val="000000"/>
          <w:sz w:val="28"/>
          <w:szCs w:val="28"/>
        </w:rPr>
      </w:pPr>
      <w:r w:rsidRPr="0000652D">
        <w:rPr>
          <w:color w:val="000000"/>
          <w:sz w:val="28"/>
          <w:szCs w:val="28"/>
        </w:rPr>
        <w:t>Только взаимосвязанная работа двух полушарий мозга обеспечивает нормальную работу всех психических процессов.</w:t>
      </w:r>
    </w:p>
    <w:p w14:paraId="7F30D9FB" w14:textId="6940A9C5" w:rsidR="0000652D" w:rsidRDefault="0000652D" w:rsidP="00E206A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BDE047" w14:textId="77777777" w:rsidR="005A0A25" w:rsidRPr="0000652D" w:rsidRDefault="005A0A25" w:rsidP="00E206A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77A0C9" w14:textId="77777777" w:rsidR="0000652D" w:rsidRPr="0000652D" w:rsidRDefault="0000652D" w:rsidP="0000652D">
      <w:pPr>
        <w:spacing w:before="360" w:after="168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65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Если межполушарное взаимодействие не сформировано:</w:t>
      </w:r>
    </w:p>
    <w:p w14:paraId="6E6013E9" w14:textId="77777777" w:rsidR="0000652D" w:rsidRPr="0000652D" w:rsidRDefault="0000652D" w:rsidP="0000652D">
      <w:pPr>
        <w:spacing w:after="168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 неправильная обработка информации и, как следствие, у ребенка возникают сложности в обучении, как в дошкольный, так и школьный периоды:</w:t>
      </w:r>
    </w:p>
    <w:p w14:paraId="76E8CA20" w14:textId="77777777" w:rsidR="0000652D" w:rsidRPr="0000652D" w:rsidRDefault="0000652D" w:rsidP="0000652D">
      <w:pPr>
        <w:numPr>
          <w:ilvl w:val="0"/>
          <w:numId w:val="3"/>
        </w:numPr>
        <w:spacing w:after="168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 в письме</w:t>
      </w:r>
    </w:p>
    <w:p w14:paraId="5B9F30D3" w14:textId="77777777" w:rsidR="0000652D" w:rsidRPr="0000652D" w:rsidRDefault="0000652D" w:rsidP="0000652D">
      <w:pPr>
        <w:numPr>
          <w:ilvl w:val="0"/>
          <w:numId w:val="3"/>
        </w:numPr>
        <w:spacing w:after="168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устной речи</w:t>
      </w:r>
    </w:p>
    <w:p w14:paraId="0520EA98" w14:textId="77777777" w:rsidR="0000652D" w:rsidRPr="0000652D" w:rsidRDefault="0000652D" w:rsidP="0000652D">
      <w:pPr>
        <w:numPr>
          <w:ilvl w:val="0"/>
          <w:numId w:val="3"/>
        </w:numPr>
        <w:spacing w:after="168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запоминании</w:t>
      </w:r>
    </w:p>
    <w:p w14:paraId="5AD477D3" w14:textId="77777777" w:rsidR="0000652D" w:rsidRPr="0000652D" w:rsidRDefault="0000652D" w:rsidP="0000652D">
      <w:pPr>
        <w:numPr>
          <w:ilvl w:val="0"/>
          <w:numId w:val="3"/>
        </w:numPr>
        <w:spacing w:after="168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счете как в письменном, так и в устном,</w:t>
      </w:r>
    </w:p>
    <w:p w14:paraId="2405B2BE" w14:textId="77777777" w:rsidR="0000652D" w:rsidRPr="0000652D" w:rsidRDefault="0000652D" w:rsidP="0000652D">
      <w:pPr>
        <w:numPr>
          <w:ilvl w:val="0"/>
          <w:numId w:val="3"/>
        </w:numPr>
        <w:spacing w:after="168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gramStart"/>
      <w:r w:rsidRPr="00006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</w:t>
      </w:r>
      <w:proofErr w:type="gramEnd"/>
      <w:r w:rsidRPr="00006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целом восприятии учебной информации</w:t>
      </w:r>
    </w:p>
    <w:p w14:paraId="05B158B6" w14:textId="7FA4E4ED" w:rsidR="007F3224" w:rsidRDefault="007F3224" w:rsidP="00E206A0"/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58"/>
      </w:tblGrid>
      <w:tr w:rsidR="0000652D" w14:paraId="25E8AACD" w14:textId="77777777" w:rsidTr="0000652D">
        <w:trPr>
          <w:trHeight w:val="3975"/>
        </w:trPr>
        <w:tc>
          <w:tcPr>
            <w:tcW w:w="6330" w:type="dxa"/>
          </w:tcPr>
          <w:p w14:paraId="4354C3CF" w14:textId="0890C184" w:rsidR="0000652D" w:rsidRDefault="0000652D" w:rsidP="0000652D">
            <w:pPr>
              <w:ind w:left="-24"/>
            </w:pPr>
            <w:r>
              <w:rPr>
                <w:noProof/>
              </w:rPr>
              <w:drawing>
                <wp:inline distT="0" distB="0" distL="0" distR="0" wp14:anchorId="7926F1DE" wp14:editId="39E35788">
                  <wp:extent cx="4043022" cy="257110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680" cy="2587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EA13F" w14:textId="4B760E46" w:rsidR="007F3224" w:rsidRDefault="007F3224" w:rsidP="00E206A0"/>
    <w:p w14:paraId="1DDBCDA1" w14:textId="146C6D90" w:rsidR="007F3224" w:rsidRDefault="007F3224" w:rsidP="00E206A0"/>
    <w:p w14:paraId="1EB3E789" w14:textId="76C62B6A" w:rsidR="007F3224" w:rsidRDefault="007F3224" w:rsidP="00E206A0"/>
    <w:p w14:paraId="2B7C67A3" w14:textId="5EA0A1DE" w:rsidR="007F3224" w:rsidRDefault="007F3224" w:rsidP="00E206A0"/>
    <w:p w14:paraId="536EB0B1" w14:textId="587D577B" w:rsidR="007F3224" w:rsidRDefault="007F3224" w:rsidP="00E206A0"/>
    <w:p w14:paraId="5B91FA13" w14:textId="0A33966E" w:rsidR="007F3224" w:rsidRDefault="007F3224" w:rsidP="00E206A0"/>
    <w:p w14:paraId="781EA02C" w14:textId="49F3AA40" w:rsidR="007F3224" w:rsidRDefault="007F3224" w:rsidP="00E206A0"/>
    <w:p w14:paraId="23D7333E" w14:textId="11D58AC6" w:rsidR="007F3224" w:rsidRDefault="007F3224" w:rsidP="00E206A0"/>
    <w:p w14:paraId="483978B7" w14:textId="5FD8D374" w:rsidR="007F3224" w:rsidRDefault="007F3224" w:rsidP="00E206A0"/>
    <w:p w14:paraId="1C34F437" w14:textId="3689AB1D" w:rsidR="007F3224" w:rsidRDefault="007F3224" w:rsidP="00E206A0"/>
    <w:p w14:paraId="5A7635CD" w14:textId="7F9E0A15" w:rsidR="007F3224" w:rsidRDefault="007F3224" w:rsidP="00E206A0"/>
    <w:p w14:paraId="6CF5BD44" w14:textId="2A6ABA70" w:rsidR="0000652D" w:rsidRDefault="0000652D" w:rsidP="00E206A0"/>
    <w:p w14:paraId="5B7F2158" w14:textId="372F11D3" w:rsidR="0000652D" w:rsidRDefault="0000652D" w:rsidP="00E206A0"/>
    <w:p w14:paraId="23CB91DD" w14:textId="53A78654" w:rsidR="0000652D" w:rsidRDefault="0000652D" w:rsidP="00E206A0"/>
    <w:p w14:paraId="5CD92373" w14:textId="1131D1F1" w:rsidR="0000652D" w:rsidRDefault="0000652D" w:rsidP="00E206A0"/>
    <w:p w14:paraId="3F4FB1E3" w14:textId="6F68392A" w:rsidR="0000652D" w:rsidRDefault="0000652D" w:rsidP="00E206A0"/>
    <w:p w14:paraId="0C65E916" w14:textId="3CABA8F7" w:rsidR="0000652D" w:rsidRDefault="0000652D" w:rsidP="00E206A0"/>
    <w:p w14:paraId="207DD982" w14:textId="170E1889" w:rsidR="0000652D" w:rsidRDefault="0000652D" w:rsidP="00E206A0"/>
    <w:p w14:paraId="12CFFE1D" w14:textId="505456CE" w:rsidR="0000652D" w:rsidRDefault="0000652D" w:rsidP="00E206A0"/>
    <w:p w14:paraId="4E93067C" w14:textId="796CA13B" w:rsidR="0000652D" w:rsidRDefault="0000652D" w:rsidP="00E206A0"/>
    <w:p w14:paraId="57723AA2" w14:textId="54404FC3" w:rsidR="0000652D" w:rsidRDefault="0000652D" w:rsidP="00E206A0"/>
    <w:p w14:paraId="4240CFCB" w14:textId="4B70846C" w:rsidR="0000652D" w:rsidRDefault="0000652D" w:rsidP="00E206A0"/>
    <w:p w14:paraId="36950FBB" w14:textId="0F895360" w:rsidR="0000652D" w:rsidRDefault="0000652D" w:rsidP="00E206A0"/>
    <w:p w14:paraId="22504692" w14:textId="7CB00775" w:rsidR="0000652D" w:rsidRDefault="0000652D" w:rsidP="00E206A0"/>
    <w:p w14:paraId="081B0B18" w14:textId="1085474D" w:rsidR="0000652D" w:rsidRDefault="0000652D" w:rsidP="00E206A0"/>
    <w:p w14:paraId="640D158F" w14:textId="6500FED1" w:rsidR="0000652D" w:rsidRDefault="0000652D" w:rsidP="00E206A0"/>
    <w:p w14:paraId="723C7908" w14:textId="77777777" w:rsidR="0000652D" w:rsidRDefault="0000652D" w:rsidP="00E206A0"/>
    <w:p w14:paraId="4836197C" w14:textId="65CF0512" w:rsidR="007F3224" w:rsidRDefault="007F3224" w:rsidP="007F322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«</w:t>
      </w:r>
      <w:r w:rsidRPr="007F3224">
        <w:rPr>
          <w:rFonts w:ascii="Times New Roman" w:hAnsi="Times New Roman" w:cs="Times New Roman"/>
          <w:b/>
          <w:bCs/>
          <w:sz w:val="48"/>
          <w:szCs w:val="48"/>
        </w:rPr>
        <w:t>Подготовка к скорочтению</w:t>
      </w:r>
      <w:r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14:paraId="520261A6" w14:textId="77CC00C2" w:rsidR="007F3224" w:rsidRPr="00CA5123" w:rsidRDefault="007F3224" w:rsidP="007F3224">
      <w:pPr>
        <w:jc w:val="center"/>
        <w:rPr>
          <w:rFonts w:ascii="Times New Roman" w:hAnsi="Times New Roman" w:cs="Times New Roman"/>
          <w:sz w:val="36"/>
          <w:szCs w:val="36"/>
        </w:rPr>
      </w:pPr>
      <w:r w:rsidRPr="00CA5123">
        <w:rPr>
          <w:rFonts w:ascii="Times New Roman" w:hAnsi="Times New Roman" w:cs="Times New Roman"/>
          <w:sz w:val="36"/>
          <w:szCs w:val="36"/>
        </w:rPr>
        <w:t>Мастер класс подготовила воспитатель</w:t>
      </w:r>
    </w:p>
    <w:p w14:paraId="68460A23" w14:textId="4A7F6BF0" w:rsidR="00CA5123" w:rsidRPr="00CA5123" w:rsidRDefault="00CA5123" w:rsidP="007F3224">
      <w:pPr>
        <w:jc w:val="center"/>
        <w:rPr>
          <w:rFonts w:ascii="Times New Roman" w:hAnsi="Times New Roman" w:cs="Times New Roman"/>
          <w:sz w:val="36"/>
          <w:szCs w:val="36"/>
        </w:rPr>
      </w:pPr>
      <w:r w:rsidRPr="00CA5123">
        <w:rPr>
          <w:rFonts w:ascii="Times New Roman" w:hAnsi="Times New Roman" w:cs="Times New Roman"/>
          <w:sz w:val="36"/>
          <w:szCs w:val="36"/>
        </w:rPr>
        <w:t>Бакирова О.Б.</w:t>
      </w:r>
    </w:p>
    <w:sectPr w:rsidR="00CA5123" w:rsidRPr="00CA5123" w:rsidSect="00782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433DC"/>
    <w:multiLevelType w:val="multilevel"/>
    <w:tmpl w:val="8250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6842C2"/>
    <w:multiLevelType w:val="multilevel"/>
    <w:tmpl w:val="817A9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FA6BA8"/>
    <w:multiLevelType w:val="multilevel"/>
    <w:tmpl w:val="B34E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073C77"/>
    <w:multiLevelType w:val="multilevel"/>
    <w:tmpl w:val="C35AF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AB4887"/>
    <w:multiLevelType w:val="multilevel"/>
    <w:tmpl w:val="4BD0C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1EB9"/>
    <w:rsid w:val="0000652D"/>
    <w:rsid w:val="00015D60"/>
    <w:rsid w:val="001B66F4"/>
    <w:rsid w:val="00244EEA"/>
    <w:rsid w:val="00323F7E"/>
    <w:rsid w:val="00426478"/>
    <w:rsid w:val="004A1EB9"/>
    <w:rsid w:val="005A0A25"/>
    <w:rsid w:val="005A7CA3"/>
    <w:rsid w:val="007821FD"/>
    <w:rsid w:val="007F3224"/>
    <w:rsid w:val="0084630F"/>
    <w:rsid w:val="00850AAE"/>
    <w:rsid w:val="008A76BD"/>
    <w:rsid w:val="00A363E7"/>
    <w:rsid w:val="00AC72B9"/>
    <w:rsid w:val="00B04854"/>
    <w:rsid w:val="00B8051C"/>
    <w:rsid w:val="00BA66B7"/>
    <w:rsid w:val="00C45BAB"/>
    <w:rsid w:val="00CA5123"/>
    <w:rsid w:val="00E2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4220EF67"/>
  <w15:docId w15:val="{29FA56C5-2D5D-4671-AEB0-DB7BC30D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206A0"/>
  </w:style>
  <w:style w:type="table" w:styleId="a3">
    <w:name w:val="Table Grid"/>
    <w:basedOn w:val="a1"/>
    <w:uiPriority w:val="59"/>
    <w:rsid w:val="00C45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00652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0652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0652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0652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0652D"/>
    <w:rPr>
      <w:b/>
      <w:bCs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006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2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19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62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64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957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17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8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302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22709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1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524631">
                                  <w:marLeft w:val="0"/>
                                  <w:marRight w:val="0"/>
                                  <w:marTop w:val="10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98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96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09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70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22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04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90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98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6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3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F059F-CE08-4F88-949A-5D56611A1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2021-10-23T13:09:00Z</dcterms:created>
  <dcterms:modified xsi:type="dcterms:W3CDTF">2021-11-05T10:46:00Z</dcterms:modified>
</cp:coreProperties>
</file>