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5BDA7" w14:textId="302CDED0" w:rsidR="00471E14" w:rsidRDefault="00471E14" w:rsidP="00DD7407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зрительно-моторной координации старших дошкольников в авторских играх математической направленности</w:t>
      </w:r>
    </w:p>
    <w:p w14:paraId="586CCFC2" w14:textId="29F1F572" w:rsidR="00471E14" w:rsidRPr="00471E14" w:rsidRDefault="00471E14" w:rsidP="00DD7407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71E14">
        <w:rPr>
          <w:rFonts w:ascii="Times New Roman" w:hAnsi="Times New Roman" w:cs="Times New Roman"/>
          <w:i/>
          <w:iCs/>
          <w:sz w:val="28"/>
          <w:szCs w:val="28"/>
        </w:rPr>
        <w:t xml:space="preserve">воспитатель ДГ МБОУ ОДПО ЦРО </w:t>
      </w:r>
      <w:proofErr w:type="spellStart"/>
      <w:r w:rsidRPr="00471E14">
        <w:rPr>
          <w:rFonts w:ascii="Times New Roman" w:hAnsi="Times New Roman" w:cs="Times New Roman"/>
          <w:i/>
          <w:iCs/>
          <w:sz w:val="28"/>
          <w:szCs w:val="28"/>
        </w:rPr>
        <w:t>г.о</w:t>
      </w:r>
      <w:proofErr w:type="spellEnd"/>
      <w:r w:rsidRPr="00471E14">
        <w:rPr>
          <w:rFonts w:ascii="Times New Roman" w:hAnsi="Times New Roman" w:cs="Times New Roman"/>
          <w:i/>
          <w:iCs/>
          <w:sz w:val="28"/>
          <w:szCs w:val="28"/>
        </w:rPr>
        <w:t xml:space="preserve">. Самара </w:t>
      </w:r>
    </w:p>
    <w:p w14:paraId="5ECBB260" w14:textId="438C9628" w:rsidR="00471E14" w:rsidRDefault="00471E14" w:rsidP="00DD7407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proofErr w:type="spellStart"/>
      <w:r w:rsidRPr="00471E14">
        <w:rPr>
          <w:rFonts w:ascii="Times New Roman" w:hAnsi="Times New Roman" w:cs="Times New Roman"/>
          <w:i/>
          <w:iCs/>
          <w:sz w:val="28"/>
          <w:szCs w:val="28"/>
        </w:rPr>
        <w:t>Таюрская</w:t>
      </w:r>
      <w:proofErr w:type="spellEnd"/>
      <w:r w:rsidRPr="00471E14">
        <w:rPr>
          <w:rFonts w:ascii="Times New Roman" w:hAnsi="Times New Roman" w:cs="Times New Roman"/>
          <w:i/>
          <w:iCs/>
          <w:sz w:val="28"/>
          <w:szCs w:val="28"/>
        </w:rPr>
        <w:t xml:space="preserve"> Марина Сергеевна</w:t>
      </w:r>
    </w:p>
    <w:p w14:paraId="03695EB1" w14:textId="7C625DD3" w:rsidR="00DD7407" w:rsidRDefault="00DD7407" w:rsidP="00DD7407">
      <w:pPr>
        <w:spacing w:after="0" w:line="360" w:lineRule="auto"/>
        <w:ind w:firstLine="567"/>
        <w:jc w:val="right"/>
        <w:rPr>
          <w:rFonts w:ascii="Times New Roman" w:hAnsi="Times New Roman" w:cs="Times New Roman"/>
          <w:i/>
          <w:iCs/>
          <w:sz w:val="28"/>
          <w:szCs w:val="28"/>
        </w:rPr>
      </w:pPr>
    </w:p>
    <w:p w14:paraId="64B66A53" w14:textId="62370930" w:rsidR="00DD7407" w:rsidRPr="00471E14" w:rsidRDefault="00DD7407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FB7369">
        <w:rPr>
          <w:rFonts w:ascii="Times New Roman" w:hAnsi="Times New Roman" w:cs="Times New Roman"/>
          <w:sz w:val="28"/>
          <w:szCs w:val="28"/>
        </w:rPr>
        <w:t xml:space="preserve">Развитие </w:t>
      </w:r>
      <w:r>
        <w:rPr>
          <w:rFonts w:ascii="Times New Roman" w:hAnsi="Times New Roman" w:cs="Times New Roman"/>
          <w:sz w:val="28"/>
          <w:szCs w:val="28"/>
        </w:rPr>
        <w:t>зрительно-моторной координации старших дошкольников</w:t>
      </w:r>
      <w:r w:rsidRPr="00FB7369">
        <w:rPr>
          <w:rStyle w:val="c2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B7369">
        <w:rPr>
          <w:rStyle w:val="c2"/>
          <w:rFonts w:ascii="Times New Roman" w:hAnsi="Times New Roman" w:cs="Times New Roman"/>
          <w:sz w:val="28"/>
          <w:szCs w:val="28"/>
        </w:rPr>
        <w:t>возрастаневозможно</w:t>
      </w:r>
      <w:proofErr w:type="spellEnd"/>
      <w:r w:rsidRPr="00FB7369">
        <w:rPr>
          <w:rStyle w:val="c2"/>
          <w:rFonts w:ascii="Times New Roman" w:hAnsi="Times New Roman" w:cs="Times New Roman"/>
          <w:sz w:val="28"/>
          <w:szCs w:val="28"/>
        </w:rPr>
        <w:t xml:space="preserve"> без применения наглядных пособий. В этом возрасте 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уже хорошо развиты </w:t>
      </w:r>
      <w:r w:rsidRPr="00FB7369">
        <w:rPr>
          <w:rStyle w:val="c2"/>
          <w:rFonts w:ascii="Times New Roman" w:hAnsi="Times New Roman" w:cs="Times New Roman"/>
          <w:sz w:val="28"/>
          <w:szCs w:val="28"/>
        </w:rPr>
        <w:t>наглядно-действенное, наглядно-образное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виды мышления</w:t>
      </w:r>
      <w:r w:rsidRPr="00FB7369">
        <w:rPr>
          <w:rStyle w:val="c2"/>
          <w:rFonts w:ascii="Times New Roman" w:hAnsi="Times New Roman" w:cs="Times New Roman"/>
          <w:sz w:val="28"/>
          <w:szCs w:val="28"/>
        </w:rPr>
        <w:t>,</w:t>
      </w:r>
      <w:r>
        <w:rPr>
          <w:rStyle w:val="c2"/>
          <w:rFonts w:ascii="Times New Roman" w:hAnsi="Times New Roman" w:cs="Times New Roman"/>
          <w:sz w:val="28"/>
          <w:szCs w:val="28"/>
        </w:rPr>
        <w:t xml:space="preserve"> и начинает формироваться</w:t>
      </w:r>
      <w:r w:rsidRPr="00FB7369">
        <w:rPr>
          <w:rStyle w:val="c2"/>
          <w:rFonts w:ascii="Times New Roman" w:hAnsi="Times New Roman" w:cs="Times New Roman"/>
          <w:sz w:val="28"/>
          <w:szCs w:val="28"/>
        </w:rPr>
        <w:t xml:space="preserve"> словесно-логическ</w:t>
      </w:r>
      <w:r>
        <w:rPr>
          <w:rStyle w:val="c2"/>
          <w:rFonts w:ascii="Times New Roman" w:hAnsi="Times New Roman" w:cs="Times New Roman"/>
          <w:sz w:val="28"/>
          <w:szCs w:val="28"/>
        </w:rPr>
        <w:t>ий</w:t>
      </w:r>
      <w:r w:rsidRPr="00FB7369">
        <w:rPr>
          <w:rStyle w:val="c2"/>
          <w:rFonts w:ascii="Times New Roman" w:hAnsi="Times New Roman" w:cs="Times New Roman"/>
          <w:sz w:val="28"/>
          <w:szCs w:val="28"/>
        </w:rPr>
        <w:t xml:space="preserve"> и абстрактн</w:t>
      </w:r>
      <w:r>
        <w:rPr>
          <w:rStyle w:val="c2"/>
          <w:rFonts w:ascii="Times New Roman" w:hAnsi="Times New Roman" w:cs="Times New Roman"/>
          <w:sz w:val="28"/>
          <w:szCs w:val="28"/>
        </w:rPr>
        <w:t>ый</w:t>
      </w:r>
      <w:r w:rsidRPr="00FB7369">
        <w:rPr>
          <w:rStyle w:val="c2"/>
          <w:rFonts w:ascii="Times New Roman" w:hAnsi="Times New Roman" w:cs="Times New Roman"/>
          <w:sz w:val="28"/>
          <w:szCs w:val="28"/>
        </w:rPr>
        <w:t xml:space="preserve"> виды мышления.</w:t>
      </w:r>
    </w:p>
    <w:p w14:paraId="4EF2037E" w14:textId="54C9AFDF" w:rsidR="00146BEF" w:rsidRDefault="00146BEF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целью</w:t>
      </w:r>
      <w:r w:rsidR="009313D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146BEF">
        <w:rPr>
          <w:rFonts w:ascii="Times New Roman" w:hAnsi="Times New Roman" w:cs="Times New Roman"/>
          <w:sz w:val="28"/>
          <w:szCs w:val="28"/>
        </w:rPr>
        <w:t>бо</w:t>
      </w:r>
      <w:r w:rsidR="00FD4E88">
        <w:rPr>
          <w:rFonts w:ascii="Times New Roman" w:hAnsi="Times New Roman" w:cs="Times New Roman"/>
          <w:sz w:val="28"/>
          <w:szCs w:val="28"/>
        </w:rPr>
        <w:t>га</w:t>
      </w:r>
      <w:r w:rsidRPr="00146BEF">
        <w:rPr>
          <w:rFonts w:ascii="Times New Roman" w:hAnsi="Times New Roman" w:cs="Times New Roman"/>
          <w:sz w:val="28"/>
          <w:szCs w:val="28"/>
        </w:rPr>
        <w:t xml:space="preserve">щения </w:t>
      </w:r>
      <w:r w:rsidR="00FD4E88">
        <w:rPr>
          <w:rFonts w:ascii="Times New Roman" w:hAnsi="Times New Roman" w:cs="Times New Roman"/>
          <w:sz w:val="28"/>
          <w:szCs w:val="28"/>
        </w:rPr>
        <w:t>развивающей</w:t>
      </w:r>
      <w:r w:rsidR="00FD4E88" w:rsidRPr="00146BEF">
        <w:rPr>
          <w:rFonts w:ascii="Times New Roman" w:hAnsi="Times New Roman" w:cs="Times New Roman"/>
          <w:sz w:val="28"/>
          <w:szCs w:val="28"/>
        </w:rPr>
        <w:t xml:space="preserve"> </w:t>
      </w:r>
      <w:r w:rsidR="00FD4E88">
        <w:rPr>
          <w:rFonts w:ascii="Times New Roman" w:hAnsi="Times New Roman" w:cs="Times New Roman"/>
          <w:sz w:val="28"/>
          <w:szCs w:val="28"/>
        </w:rPr>
        <w:t>предметно-</w:t>
      </w:r>
      <w:r w:rsidRPr="00146BEF">
        <w:rPr>
          <w:rFonts w:ascii="Times New Roman" w:hAnsi="Times New Roman" w:cs="Times New Roman"/>
          <w:sz w:val="28"/>
          <w:szCs w:val="28"/>
        </w:rPr>
        <w:t>простра</w:t>
      </w:r>
      <w:r>
        <w:rPr>
          <w:rFonts w:ascii="Times New Roman" w:hAnsi="Times New Roman" w:cs="Times New Roman"/>
          <w:sz w:val="28"/>
          <w:szCs w:val="28"/>
        </w:rPr>
        <w:t>нственно</w:t>
      </w:r>
      <w:r w:rsidR="00FD4E88">
        <w:rPr>
          <w:rFonts w:ascii="Times New Roman" w:hAnsi="Times New Roman" w:cs="Times New Roman"/>
          <w:sz w:val="28"/>
          <w:szCs w:val="28"/>
        </w:rPr>
        <w:t>й</w:t>
      </w:r>
      <w:r>
        <w:rPr>
          <w:rFonts w:ascii="Times New Roman" w:hAnsi="Times New Roman" w:cs="Times New Roman"/>
          <w:sz w:val="28"/>
          <w:szCs w:val="28"/>
        </w:rPr>
        <w:t xml:space="preserve"> среды у меня возникла идея создать игры-головоломки. </w:t>
      </w:r>
    </w:p>
    <w:p w14:paraId="357CDA08" w14:textId="77777777" w:rsidR="009313D5" w:rsidRDefault="009313D5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5847736" wp14:editId="55DE2A95">
            <wp:extent cx="4133850" cy="3228860"/>
            <wp:effectExtent l="19050" t="0" r="0" b="0"/>
            <wp:docPr id="1" name="Рисунок 0" descr="IMG_20220504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4_13310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322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535E8" w14:textId="77777777" w:rsidR="009313D5" w:rsidRDefault="00146BEF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первой игры</w:t>
      </w:r>
      <w:r w:rsidR="004C54EE">
        <w:rPr>
          <w:rFonts w:ascii="Times New Roman" w:hAnsi="Times New Roman" w:cs="Times New Roman"/>
          <w:sz w:val="28"/>
          <w:szCs w:val="28"/>
        </w:rPr>
        <w:t xml:space="preserve"> «Цветные квадраты»</w:t>
      </w:r>
      <w:r>
        <w:rPr>
          <w:rFonts w:ascii="Times New Roman" w:hAnsi="Times New Roman" w:cs="Times New Roman"/>
          <w:sz w:val="28"/>
          <w:szCs w:val="28"/>
        </w:rPr>
        <w:t xml:space="preserve"> я взяла за основу известное пособие Бориса Павловича Никитина «Сложи квадрат». В отличие от квадратов Никитина, которые все разного цвета, в своей игре я для деталей повторяла цветовую гамму, тем самым усложняя задачу. В каждом цвете </w:t>
      </w:r>
      <w:r>
        <w:rPr>
          <w:rFonts w:ascii="Times New Roman" w:hAnsi="Times New Roman" w:cs="Times New Roman"/>
          <w:sz w:val="28"/>
          <w:szCs w:val="28"/>
        </w:rPr>
        <w:lastRenderedPageBreak/>
        <w:t>представлены квадраты разног</w:t>
      </w:r>
      <w:r w:rsidR="009313D5">
        <w:rPr>
          <w:rFonts w:ascii="Times New Roman" w:hAnsi="Times New Roman" w:cs="Times New Roman"/>
          <w:sz w:val="28"/>
          <w:szCs w:val="28"/>
        </w:rPr>
        <w:t xml:space="preserve">о уровня сложности складывания.    </w:t>
      </w:r>
      <w:r w:rsidR="00931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147969" wp14:editId="77827E78">
            <wp:extent cx="2844902" cy="2133600"/>
            <wp:effectExtent l="19050" t="0" r="0" b="0"/>
            <wp:docPr id="2" name="Рисунок 1" descr="IMG_20220331_092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31_09233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4902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13D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3AACD0" wp14:editId="3A04A511">
            <wp:extent cx="2314637" cy="2066925"/>
            <wp:effectExtent l="19050" t="0" r="9463" b="0"/>
            <wp:docPr id="3" name="Рисунок 2" descr="IMG_20220331_09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331_0954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463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B1C651" w14:textId="77777777" w:rsidR="00146BEF" w:rsidRDefault="00146BEF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Собрав квадраты простого уровня сложности, дети получают свою ситуацию успеха, что побуждает их к решению более сложных задач. Дети начинают понимать, что даже из самых странных форм в конечном итоге можно сложить квадрат. Им необходимо переворачивать, поворачивать и отбирать фигуры по размеру и цвету для достижения своей цели. Таким образом, происходит тренировка и развитие цветоощущения и сообразительности при решении частей целого, их возможных взаимоотношений и взаиморасположения.</w:t>
      </w:r>
    </w:p>
    <w:p w14:paraId="201204BE" w14:textId="77777777" w:rsidR="00571BC6" w:rsidRDefault="00571BC6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данной игры является формирование конструктивных навыков. Задачи: развитие зрительно-пространственного мышления, координации, логики, воображения и внимания. </w:t>
      </w:r>
    </w:p>
    <w:p w14:paraId="6E4CB567" w14:textId="77777777" w:rsidR="009313D5" w:rsidRDefault="00571BC6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Вдохновившись возникшим интересом у детей к квадратам, у меня появилась идея создания игры</w:t>
      </w:r>
      <w:r w:rsidR="004C54EE">
        <w:rPr>
          <w:rFonts w:ascii="Times New Roman" w:hAnsi="Times New Roman" w:cs="Times New Roman"/>
          <w:sz w:val="28"/>
          <w:szCs w:val="28"/>
        </w:rPr>
        <w:t xml:space="preserve"> «Цветные поля»</w:t>
      </w:r>
      <w:r>
        <w:rPr>
          <w:rFonts w:ascii="Times New Roman" w:hAnsi="Times New Roman" w:cs="Times New Roman"/>
          <w:sz w:val="28"/>
          <w:szCs w:val="28"/>
        </w:rPr>
        <w:t xml:space="preserve"> с другими геометрическими фигурами на цветовых панно. </w:t>
      </w:r>
    </w:p>
    <w:p w14:paraId="0FD81C18" w14:textId="0BB9E6D6" w:rsidR="009313D5" w:rsidRDefault="009313D5" w:rsidP="00CD2F2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F3D6087" wp14:editId="50AD15B3">
            <wp:extent cx="3876675" cy="2907403"/>
            <wp:effectExtent l="19050" t="0" r="9525" b="0"/>
            <wp:docPr id="4" name="Рисунок 3" descr="IMG_20220504_1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4_19592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907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A78F1" w14:textId="1FB58F6F" w:rsidR="00571BC6" w:rsidRDefault="00571BC6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Панно представляет собой обычную рамку для фотографий формата А4. Поле для игры</w:t>
      </w:r>
      <w:r w:rsidR="00FD4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цветной фетр основных цветов: красный, желтый, зеленый и синий. Геометрические фигуры</w:t>
      </w:r>
      <w:r w:rsidR="00FD4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квадрат, треугольник, овал, круг, ромб, прямоугольник</w:t>
      </w:r>
      <w:r w:rsidR="00FD4E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различных цветов и размеров. </w:t>
      </w:r>
    </w:p>
    <w:p w14:paraId="3CBEA68B" w14:textId="70A8B11B" w:rsidR="0095111E" w:rsidRDefault="0095111E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задача этой игры</w:t>
      </w:r>
      <w:r w:rsidR="00A25E60">
        <w:rPr>
          <w:rFonts w:ascii="Times New Roman" w:hAnsi="Times New Roman" w:cs="Times New Roman"/>
          <w:sz w:val="28"/>
          <w:szCs w:val="28"/>
        </w:rPr>
        <w:t xml:space="preserve"> </w:t>
      </w:r>
      <w:r w:rsidR="00FD4E88">
        <w:rPr>
          <w:rFonts w:ascii="Times New Roman" w:hAnsi="Times New Roman" w:cs="Times New Roman"/>
          <w:sz w:val="28"/>
          <w:szCs w:val="28"/>
        </w:rPr>
        <w:t>— это</w:t>
      </w:r>
      <w:r>
        <w:rPr>
          <w:rFonts w:ascii="Times New Roman" w:hAnsi="Times New Roman" w:cs="Times New Roman"/>
          <w:sz w:val="28"/>
          <w:szCs w:val="28"/>
        </w:rPr>
        <w:t xml:space="preserve"> закреплять представление об основных цветах и геометрических фигурах, развивать зрительное восприятие, мыслительные операции и внимание.</w:t>
      </w:r>
    </w:p>
    <w:p w14:paraId="7907F909" w14:textId="77777777" w:rsidR="009313D5" w:rsidRDefault="009313D5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41E9C69B" w14:textId="2D14A2E5" w:rsidR="009313D5" w:rsidRDefault="009313D5" w:rsidP="00CD2F2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265B22" wp14:editId="5727CDF2">
            <wp:extent cx="3619630" cy="2714625"/>
            <wp:effectExtent l="0" t="0" r="0" b="0"/>
            <wp:docPr id="5" name="Рисунок 4" descr="IMG_20220425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9031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033" cy="271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4F75C" w14:textId="06E4514E" w:rsidR="0095111E" w:rsidRDefault="0095111E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дети знакомы с игрой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Танграм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умеют собирать фигуры по заданным образцам различной сложности, то, играя </w:t>
      </w:r>
      <w:r w:rsidR="00FD4E88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разработанную мной игру, они на свое усмотрение выбирают игровые поля и могут в </w:t>
      </w:r>
      <w:r>
        <w:rPr>
          <w:rFonts w:ascii="Times New Roman" w:hAnsi="Times New Roman" w:cs="Times New Roman"/>
          <w:sz w:val="28"/>
          <w:szCs w:val="28"/>
        </w:rPr>
        <w:lastRenderedPageBreak/>
        <w:t>произвольной форме создавать свои картины из геометрических фигур различной сложности.</w:t>
      </w:r>
    </w:p>
    <w:p w14:paraId="62425019" w14:textId="77777777" w:rsidR="009313D5" w:rsidRDefault="0095111E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Третьей моей разработкой является пособие</w:t>
      </w:r>
      <w:r w:rsidR="004C54EE">
        <w:rPr>
          <w:rFonts w:ascii="Times New Roman" w:hAnsi="Times New Roman" w:cs="Times New Roman"/>
          <w:sz w:val="28"/>
          <w:szCs w:val="28"/>
        </w:rPr>
        <w:t xml:space="preserve"> «Совмещенные признаки»</w:t>
      </w:r>
      <w:r>
        <w:rPr>
          <w:rFonts w:ascii="Times New Roman" w:hAnsi="Times New Roman" w:cs="Times New Roman"/>
          <w:sz w:val="28"/>
          <w:szCs w:val="28"/>
        </w:rPr>
        <w:t xml:space="preserve">, созданное на основе методики психолога Владимира Михайловича Когана о совмещении признаков. </w:t>
      </w:r>
    </w:p>
    <w:p w14:paraId="2507BA75" w14:textId="75D969B2" w:rsidR="009313D5" w:rsidRDefault="009313D5" w:rsidP="00CD2F20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B5CCD4" wp14:editId="287FA4D4">
            <wp:extent cx="3600450" cy="2700241"/>
            <wp:effectExtent l="19050" t="0" r="0" b="0"/>
            <wp:docPr id="7" name="Рисунок 6" descr="IMG_20220504_195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504_19594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700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8D925" w14:textId="000FD3E3" w:rsidR="0095111E" w:rsidRDefault="0095111E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Основой является рабочее поле  70*50 см, разделенное на квадраты 10*10 см. В верхней строке располагаются окошки для фигур. Образцы фигур на липучках, что дает возможность разнообразить варианты задач. Слева цветовые поля.  </w:t>
      </w:r>
    </w:p>
    <w:p w14:paraId="00FF3497" w14:textId="77777777" w:rsidR="0095111E" w:rsidRDefault="0095111E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зависимости от поставленной задачи, детям необходимо поставить геометрическую фигуру определенного цвета и размера в нужную ячейку рабочего поля.</w:t>
      </w:r>
    </w:p>
    <w:p w14:paraId="599137A8" w14:textId="77777777" w:rsidR="009313D5" w:rsidRDefault="009313D5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E31B41" wp14:editId="7A9955F7">
            <wp:extent cx="1990725" cy="2654228"/>
            <wp:effectExtent l="19050" t="0" r="9525" b="0"/>
            <wp:docPr id="8" name="Рисунок 7" descr="IMG_20220425_09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9092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2792" cy="26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83DE43" wp14:editId="48F2A228">
            <wp:extent cx="3311525" cy="2655005"/>
            <wp:effectExtent l="19050" t="0" r="3175" b="0"/>
            <wp:docPr id="9" name="Рисунок 8" descr="IMG_20220425_09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0425_090905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1525" cy="265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107B8" w14:textId="77777777" w:rsidR="0095111E" w:rsidRDefault="0095111E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Данным образом тренируются такие </w:t>
      </w:r>
      <w:r w:rsidR="004C050B">
        <w:rPr>
          <w:rFonts w:ascii="Times New Roman" w:hAnsi="Times New Roman" w:cs="Times New Roman"/>
          <w:sz w:val="28"/>
          <w:szCs w:val="28"/>
        </w:rPr>
        <w:t>свойства внимания, как:</w:t>
      </w:r>
    </w:p>
    <w:p w14:paraId="2F61DB10" w14:textId="77777777" w:rsidR="004C050B" w:rsidRDefault="004C050B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-переключаемость;</w:t>
      </w:r>
    </w:p>
    <w:p w14:paraId="581DB7A6" w14:textId="77777777" w:rsidR="004C050B" w:rsidRDefault="004C050B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распределяемость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14:paraId="071B360C" w14:textId="77777777" w:rsidR="004C050B" w:rsidRDefault="004C050B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устойчивость;</w:t>
      </w:r>
    </w:p>
    <w:p w14:paraId="39F51C90" w14:textId="77777777" w:rsidR="004C050B" w:rsidRDefault="004C050B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объем внимания.</w:t>
      </w:r>
    </w:p>
    <w:p w14:paraId="0B558E9E" w14:textId="77777777" w:rsidR="004C050B" w:rsidRDefault="004C050B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это формирует психологическую базу для успешного обучения в школе.</w:t>
      </w:r>
    </w:p>
    <w:p w14:paraId="6C4CEFC1" w14:textId="30FADF9C" w:rsidR="0095111E" w:rsidRDefault="004C050B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Несмотря на то, что мои разработки</w:t>
      </w:r>
      <w:r w:rsidR="000B2B4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три отдельные игры, дети свободно могут использовать их части для своих игр, что дает им разнообразие задач, расширяет возможности их решения, развивает фантазию ребят и поддерживает интерес к геометрическим фигурам, цветам и к математике в целом.</w:t>
      </w:r>
    </w:p>
    <w:p w14:paraId="7C6547AE" w14:textId="547BD2F3" w:rsidR="000B2B45" w:rsidRDefault="000B2B45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D588E1E" w14:textId="1EB23948" w:rsidR="000B2B45" w:rsidRDefault="000B2B45" w:rsidP="00DD740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Литература:</w:t>
      </w:r>
    </w:p>
    <w:p w14:paraId="364C3CF9" w14:textId="0D88631F" w:rsidR="000B2B45" w:rsidRDefault="000B2B45" w:rsidP="000B2B4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Б.П. </w:t>
      </w:r>
      <w:proofErr w:type="spellStart"/>
      <w:r>
        <w:rPr>
          <w:rFonts w:ascii="Times New Roman" w:hAnsi="Times New Roman" w:cs="Times New Roman"/>
          <w:sz w:val="28"/>
          <w:szCs w:val="28"/>
        </w:rPr>
        <w:t>Никаитин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«Ступеньки творчества или развивающие игры» - М., «Просвещение», 1991 г.</w:t>
      </w:r>
    </w:p>
    <w:p w14:paraId="444F4AF1" w14:textId="77777777" w:rsidR="000B2B45" w:rsidRPr="000B2B45" w:rsidRDefault="000B2B45" w:rsidP="000B2B45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B2B45" w:rsidRPr="000B2B45" w:rsidSect="005B44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121C0"/>
    <w:multiLevelType w:val="hybridMultilevel"/>
    <w:tmpl w:val="555621A8"/>
    <w:lvl w:ilvl="0" w:tplc="1A545B9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2085909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46BEF"/>
    <w:rsid w:val="000B2B45"/>
    <w:rsid w:val="00146BEF"/>
    <w:rsid w:val="00162F9C"/>
    <w:rsid w:val="004044AE"/>
    <w:rsid w:val="00471E14"/>
    <w:rsid w:val="004C050B"/>
    <w:rsid w:val="004C54EE"/>
    <w:rsid w:val="00571BC6"/>
    <w:rsid w:val="005B4458"/>
    <w:rsid w:val="009313D5"/>
    <w:rsid w:val="0095111E"/>
    <w:rsid w:val="00A25E60"/>
    <w:rsid w:val="00CD2F20"/>
    <w:rsid w:val="00DD7407"/>
    <w:rsid w:val="00F109B4"/>
    <w:rsid w:val="00FD4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D5E02"/>
  <w15:docId w15:val="{520E3531-C8FB-4A46-930F-82ABD8B426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445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3D5"/>
    <w:rPr>
      <w:rFonts w:ascii="Tahoma" w:hAnsi="Tahoma" w:cs="Tahoma"/>
      <w:sz w:val="16"/>
      <w:szCs w:val="16"/>
    </w:rPr>
  </w:style>
  <w:style w:type="character" w:customStyle="1" w:styleId="c2">
    <w:name w:val="c2"/>
    <w:basedOn w:val="a0"/>
    <w:rsid w:val="00DD7407"/>
  </w:style>
  <w:style w:type="paragraph" w:styleId="a5">
    <w:name w:val="List Paragraph"/>
    <w:basedOn w:val="a"/>
    <w:uiPriority w:val="34"/>
    <w:qFormat/>
    <w:rsid w:val="000B2B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533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2022-05-05T04:51:00Z</cp:lastPrinted>
  <dcterms:created xsi:type="dcterms:W3CDTF">2022-05-07T06:40:00Z</dcterms:created>
  <dcterms:modified xsi:type="dcterms:W3CDTF">2022-05-20T10:46:00Z</dcterms:modified>
</cp:coreProperties>
</file>